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95" w:rsidRPr="009F4F17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20.04 литература 2 класс</w:t>
      </w:r>
    </w:p>
    <w:p w:rsidR="00A73F95" w:rsidRPr="009F4F17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Сравнение художественного и научно-познавательного текстов. Н.Рубцов «Про зайца». Заяц (из энциклопедии).</w:t>
      </w:r>
    </w:p>
    <w:p w:rsidR="00A73F95" w:rsidRPr="009F4F17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Прочитать произведения страница – 100-101</w:t>
      </w:r>
    </w:p>
    <w:p w:rsidR="00A73F95" w:rsidRPr="009F4F17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Н.Рубцова «Про зайца» - стихотворение</w:t>
      </w:r>
    </w:p>
    <w:p w:rsidR="00A73F95" w:rsidRPr="009F4F17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«Заяц» - научный текст.</w:t>
      </w:r>
    </w:p>
    <w:p w:rsidR="00A73F95" w:rsidRDefault="00A73F95" w:rsidP="00A73F95">
      <w:pPr>
        <w:rPr>
          <w:sz w:val="28"/>
          <w:szCs w:val="28"/>
        </w:rPr>
      </w:pPr>
      <w:r w:rsidRPr="009F4F17">
        <w:rPr>
          <w:sz w:val="28"/>
          <w:szCs w:val="28"/>
        </w:rPr>
        <w:t>Ответить на вопросы стр</w:t>
      </w:r>
      <w:r>
        <w:rPr>
          <w:sz w:val="28"/>
          <w:szCs w:val="28"/>
        </w:rPr>
        <w:t xml:space="preserve">.  вопрос 1 стр. 100 вопросы 4, 12 стр.  </w:t>
      </w:r>
      <w:r w:rsidRPr="009F4F17">
        <w:rPr>
          <w:sz w:val="28"/>
          <w:szCs w:val="28"/>
        </w:rPr>
        <w:t xml:space="preserve"> 101, письменно</w:t>
      </w:r>
      <w:r>
        <w:rPr>
          <w:sz w:val="28"/>
          <w:szCs w:val="28"/>
        </w:rPr>
        <w:t>.</w:t>
      </w:r>
    </w:p>
    <w:p w:rsidR="006F0BA7" w:rsidRDefault="006F0BA7"/>
    <w:sectPr w:rsidR="006F0BA7" w:rsidSect="006F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73F95"/>
    <w:rsid w:val="006F0BA7"/>
    <w:rsid w:val="00A7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2020-04-19T15:41:00Z</dcterms:created>
  <dcterms:modified xsi:type="dcterms:W3CDTF">2020-04-19T15:42:00Z</dcterms:modified>
</cp:coreProperties>
</file>